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AD" w:rsidRPr="00DC205C" w:rsidRDefault="002A5AAD" w:rsidP="002A5A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205C">
        <w:rPr>
          <w:rFonts w:ascii="Times New Roman" w:hAnsi="Times New Roman" w:cs="Times New Roman"/>
          <w:sz w:val="30"/>
          <w:szCs w:val="30"/>
        </w:rPr>
        <w:t xml:space="preserve">В рамках реализации Национальной стратегии  «Активное долголетие -2030», на базе отделения социальной реабилитации для граждан пожилого возраста и инвалидов </w:t>
      </w:r>
      <w:proofErr w:type="spellStart"/>
      <w:r w:rsidRPr="00DC205C">
        <w:rPr>
          <w:rFonts w:ascii="Times New Roman" w:hAnsi="Times New Roman" w:cs="Times New Roman"/>
          <w:sz w:val="30"/>
          <w:szCs w:val="30"/>
        </w:rPr>
        <w:t>аг</w:t>
      </w:r>
      <w:proofErr w:type="gramStart"/>
      <w:r w:rsidRPr="00DC205C">
        <w:rPr>
          <w:rFonts w:ascii="Times New Roman" w:hAnsi="Times New Roman" w:cs="Times New Roman"/>
          <w:sz w:val="30"/>
          <w:szCs w:val="30"/>
        </w:rPr>
        <w:t>.К</w:t>
      </w:r>
      <w:proofErr w:type="gramEnd"/>
      <w:r w:rsidRPr="00DC205C">
        <w:rPr>
          <w:rFonts w:ascii="Times New Roman" w:hAnsi="Times New Roman" w:cs="Times New Roman"/>
          <w:sz w:val="30"/>
          <w:szCs w:val="30"/>
        </w:rPr>
        <w:t>ировская</w:t>
      </w:r>
      <w:proofErr w:type="spellEnd"/>
      <w:r w:rsidRPr="00DC205C">
        <w:rPr>
          <w:rFonts w:ascii="Times New Roman" w:hAnsi="Times New Roman" w:cs="Times New Roman"/>
          <w:sz w:val="30"/>
          <w:szCs w:val="30"/>
        </w:rPr>
        <w:t>,  с целью реабилитации физической активностью, игровой деятельностью создана спортивная  площадка для игры «</w:t>
      </w:r>
      <w:proofErr w:type="spellStart"/>
      <w:r w:rsidRPr="00DC205C">
        <w:rPr>
          <w:rFonts w:ascii="Times New Roman" w:hAnsi="Times New Roman" w:cs="Times New Roman"/>
          <w:sz w:val="30"/>
          <w:szCs w:val="30"/>
        </w:rPr>
        <w:t>Бочче</w:t>
      </w:r>
      <w:proofErr w:type="spellEnd"/>
      <w:r w:rsidRPr="00DC205C">
        <w:rPr>
          <w:rFonts w:ascii="Times New Roman" w:hAnsi="Times New Roman" w:cs="Times New Roman"/>
          <w:sz w:val="30"/>
          <w:szCs w:val="30"/>
        </w:rPr>
        <w:t xml:space="preserve">». Вокруг площадки, на средства проекта и силами волонтеров планируется обустройство инклюзивного ботанического сада, благоустроенной </w:t>
      </w:r>
      <w:proofErr w:type="spellStart"/>
      <w:r w:rsidRPr="00DC205C">
        <w:rPr>
          <w:rFonts w:ascii="Times New Roman" w:hAnsi="Times New Roman" w:cs="Times New Roman"/>
          <w:sz w:val="30"/>
          <w:szCs w:val="30"/>
        </w:rPr>
        <w:t>безбарьерной</w:t>
      </w:r>
      <w:proofErr w:type="spellEnd"/>
      <w:r w:rsidRPr="00DC205C">
        <w:rPr>
          <w:rFonts w:ascii="Times New Roman" w:hAnsi="Times New Roman" w:cs="Times New Roman"/>
          <w:sz w:val="30"/>
          <w:szCs w:val="30"/>
        </w:rPr>
        <w:t xml:space="preserve"> многофункциональной площадки  «Добрый сад» для занятий садовой терапией. Для обеспечения устойчивого развития ботанического сада планируется создание нового клуба по интересам «</w:t>
      </w:r>
      <w:proofErr w:type="spellStart"/>
      <w:r w:rsidRPr="00DC205C">
        <w:rPr>
          <w:rFonts w:ascii="Times New Roman" w:hAnsi="Times New Roman" w:cs="Times New Roman"/>
          <w:sz w:val="30"/>
          <w:szCs w:val="30"/>
        </w:rPr>
        <w:t>Гарденотерапия</w:t>
      </w:r>
      <w:proofErr w:type="spellEnd"/>
      <w:r w:rsidRPr="00DC205C">
        <w:rPr>
          <w:rFonts w:ascii="Times New Roman" w:hAnsi="Times New Roman" w:cs="Times New Roman"/>
          <w:sz w:val="30"/>
          <w:szCs w:val="30"/>
        </w:rPr>
        <w:t xml:space="preserve">» на базе отделения. </w:t>
      </w:r>
    </w:p>
    <w:p w:rsidR="002A5AAD" w:rsidRPr="00DC205C" w:rsidRDefault="002A5AAD" w:rsidP="002A5A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205C">
        <w:rPr>
          <w:rFonts w:ascii="Times New Roman" w:hAnsi="Times New Roman" w:cs="Times New Roman"/>
          <w:sz w:val="30"/>
          <w:szCs w:val="30"/>
        </w:rPr>
        <w:t xml:space="preserve">  В отделении </w:t>
      </w:r>
      <w:bookmarkStart w:id="0" w:name="_GoBack"/>
      <w:bookmarkEnd w:id="0"/>
      <w:r w:rsidRPr="00DC205C">
        <w:rPr>
          <w:rFonts w:ascii="Times New Roman" w:hAnsi="Times New Roman" w:cs="Times New Roman"/>
          <w:sz w:val="30"/>
          <w:szCs w:val="30"/>
        </w:rPr>
        <w:t xml:space="preserve">функционирует сенсорная комната, оснащенная интерактивным оборудованием для восстановления эмоционального состояния, активизации мозговой деятельности, профилактики деменции граждан пожилого возраста. </w:t>
      </w:r>
    </w:p>
    <w:p w:rsidR="002A5AAD" w:rsidRPr="00DC205C" w:rsidRDefault="002A5AAD" w:rsidP="002A5AAD">
      <w:pPr>
        <w:jc w:val="both"/>
        <w:rPr>
          <w:rFonts w:ascii="Times New Roman" w:hAnsi="Times New Roman" w:cs="Times New Roman"/>
          <w:sz w:val="30"/>
          <w:szCs w:val="30"/>
        </w:rPr>
      </w:pPr>
      <w:r w:rsidRPr="00DC205C">
        <w:rPr>
          <w:rFonts w:ascii="Times New Roman" w:hAnsi="Times New Roman" w:cs="Times New Roman"/>
          <w:sz w:val="30"/>
          <w:szCs w:val="30"/>
        </w:rPr>
        <w:t xml:space="preserve">  Создаются максимально возможные комфортные, современные условия для адаптации в современном обществе. Пожилым гражданам предоставляется возможность обучение езде на </w:t>
      </w:r>
      <w:proofErr w:type="spellStart"/>
      <w:r w:rsidRPr="00DC205C">
        <w:rPr>
          <w:rFonts w:ascii="Times New Roman" w:hAnsi="Times New Roman" w:cs="Times New Roman"/>
          <w:sz w:val="30"/>
          <w:szCs w:val="30"/>
        </w:rPr>
        <w:t>гироскутере</w:t>
      </w:r>
      <w:proofErr w:type="spellEnd"/>
      <w:r w:rsidRPr="00DC205C">
        <w:rPr>
          <w:rFonts w:ascii="Times New Roman" w:hAnsi="Times New Roman" w:cs="Times New Roman"/>
          <w:sz w:val="30"/>
          <w:szCs w:val="30"/>
        </w:rPr>
        <w:t>.</w:t>
      </w:r>
    </w:p>
    <w:p w:rsidR="00FF70BD" w:rsidRDefault="002A5AAD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2670810</wp:posOffset>
            </wp:positionV>
            <wp:extent cx="3336925" cy="2500630"/>
            <wp:effectExtent l="19050" t="0" r="0" b="0"/>
            <wp:wrapNone/>
            <wp:docPr id="4" name="Рисунок 3" descr="Витебск ТЦСОН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ебск ТЦСОН 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92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2531110</wp:posOffset>
            </wp:positionV>
            <wp:extent cx="2295525" cy="3060700"/>
            <wp:effectExtent l="19050" t="0" r="9525" b="0"/>
            <wp:wrapNone/>
            <wp:docPr id="3" name="Рисунок 2" descr="Витебск ТЦСОН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ебск ТЦСОН 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308610</wp:posOffset>
            </wp:positionV>
            <wp:extent cx="3324225" cy="2222500"/>
            <wp:effectExtent l="19050" t="0" r="9525" b="0"/>
            <wp:wrapNone/>
            <wp:docPr id="1" name="Рисунок 0" descr="Витебск ТЦСОН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ебск ТЦСОН 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308610</wp:posOffset>
            </wp:positionV>
            <wp:extent cx="3295650" cy="2197100"/>
            <wp:effectExtent l="19050" t="0" r="0" b="0"/>
            <wp:wrapNone/>
            <wp:docPr id="2" name="Рисунок 1" descr="Витебск ТЦСОН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ебск ТЦСОН 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70BD" w:rsidSect="00DC20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5AAD"/>
    <w:rsid w:val="002A5AAD"/>
    <w:rsid w:val="0094025F"/>
    <w:rsid w:val="00E6114F"/>
    <w:rsid w:val="00FF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02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4025F"/>
    <w:rPr>
      <w:sz w:val="28"/>
    </w:rPr>
  </w:style>
  <w:style w:type="paragraph" w:styleId="a5">
    <w:name w:val="Subtitle"/>
    <w:basedOn w:val="a"/>
    <w:link w:val="a6"/>
    <w:qFormat/>
    <w:rsid w:val="0094025F"/>
    <w:pPr>
      <w:spacing w:after="0" w:line="240" w:lineRule="auto"/>
      <w:ind w:left="-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94025F"/>
    <w:rPr>
      <w:sz w:val="28"/>
    </w:rPr>
  </w:style>
  <w:style w:type="paragraph" w:styleId="a7">
    <w:name w:val="List Paragraph"/>
    <w:basedOn w:val="a"/>
    <w:uiPriority w:val="34"/>
    <w:qFormat/>
    <w:rsid w:val="00940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2021-06-23T11:43:00Z</dcterms:created>
  <dcterms:modified xsi:type="dcterms:W3CDTF">2021-06-23T11:45:00Z</dcterms:modified>
</cp:coreProperties>
</file>